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EB59" w14:textId="77777777" w:rsidR="00EA7E66" w:rsidRPr="00EA7E66" w:rsidRDefault="00EA7E66" w:rsidP="00EA7E66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14:ligatures w14:val="none"/>
        </w:rPr>
      </w:pPr>
      <w:r w:rsidRPr="00EA7E66">
        <w:rPr>
          <w:rFonts w:ascii="Calibri" w:eastAsia="Times New Roman" w:hAnsi="Calibri" w:cs="Calibri"/>
          <w:b/>
          <w:bCs/>
          <w:kern w:val="36"/>
          <w:sz w:val="48"/>
          <w:szCs w:val="48"/>
          <w14:ligatures w14:val="none"/>
        </w:rPr>
        <w:t>Content Brief Generator</w:t>
      </w:r>
    </w:p>
    <w:p w14:paraId="655585F4" w14:textId="398B1428" w:rsidR="00EA7E66" w:rsidRPr="00EA7E66" w:rsidRDefault="00EA7E66" w:rsidP="00EA7E66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EA7E66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 xml:space="preserve">Save </w:t>
      </w:r>
      <w:r w:rsidR="00F40726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1</w:t>
      </w:r>
      <w:r w:rsidRPr="00EA7E66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-</w:t>
      </w:r>
      <w:r w:rsidR="00F40726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3</w:t>
      </w:r>
      <w:r w:rsidRPr="00EA7E66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 xml:space="preserve"> Hours Per Brief</w:t>
      </w:r>
    </w:p>
    <w:p w14:paraId="1D00CC91" w14:textId="77777777" w:rsidR="00EA7E66" w:rsidRPr="00EA7E66" w:rsidRDefault="00EA7E66" w:rsidP="00EA7E6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EA7E66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The Strategic AI Prompt:</w:t>
      </w:r>
    </w:p>
    <w:p w14:paraId="42B491DF" w14:textId="77777777" w:rsidR="00EA7E66" w:rsidRPr="00EA7E66" w:rsidRDefault="00EA7E66" w:rsidP="00EA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A7E6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Create a comprehensive content brief for a blog post about [TOPIC] targeting [AUDIENCE].</w:t>
      </w:r>
    </w:p>
    <w:p w14:paraId="244CDE85" w14:textId="77777777" w:rsidR="00EA7E66" w:rsidRPr="00EA7E66" w:rsidRDefault="00EA7E66" w:rsidP="00EA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34016B3C" w14:textId="77777777" w:rsidR="00EA7E66" w:rsidRPr="00EA7E66" w:rsidRDefault="00EA7E66" w:rsidP="00EA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A7E6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Include:</w:t>
      </w:r>
    </w:p>
    <w:p w14:paraId="357BAB3F" w14:textId="77777777" w:rsidR="00EA7E66" w:rsidRPr="00EA7E66" w:rsidRDefault="00EA7E66" w:rsidP="00EA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A7E6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1. Primary keyword and 5-7 LSI keywords</w:t>
      </w:r>
    </w:p>
    <w:p w14:paraId="6465708B" w14:textId="77777777" w:rsidR="00EA7E66" w:rsidRPr="00EA7E66" w:rsidRDefault="00EA7E66" w:rsidP="00EA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A7E6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2. Search intent analysis</w:t>
      </w:r>
    </w:p>
    <w:p w14:paraId="229B6A7A" w14:textId="77777777" w:rsidR="00EA7E66" w:rsidRPr="00EA7E66" w:rsidRDefault="00EA7E66" w:rsidP="00EA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A7E6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3. 3 key pain points this content must address</w:t>
      </w:r>
    </w:p>
    <w:p w14:paraId="3F5085F7" w14:textId="77777777" w:rsidR="00EA7E66" w:rsidRPr="00EA7E66" w:rsidRDefault="00EA7E66" w:rsidP="00EA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A7E6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4. 5 compelling headline options</w:t>
      </w:r>
    </w:p>
    <w:p w14:paraId="0F301EB0" w14:textId="77777777" w:rsidR="00EA7E66" w:rsidRPr="00EA7E66" w:rsidRDefault="00EA7E66" w:rsidP="00EA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A7E6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5. Detailed outline with H2s and H3s</w:t>
      </w:r>
    </w:p>
    <w:p w14:paraId="44160421" w14:textId="77777777" w:rsidR="00EA7E66" w:rsidRPr="00EA7E66" w:rsidRDefault="00EA7E66" w:rsidP="00EA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A7E6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6. 3 unique angles competitors haven't covered</w:t>
      </w:r>
    </w:p>
    <w:p w14:paraId="1BA936B0" w14:textId="77777777" w:rsidR="00EA7E66" w:rsidRPr="00EA7E66" w:rsidRDefault="00EA7E66" w:rsidP="00EA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A7E6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7. Required stats/data points to include</w:t>
      </w:r>
    </w:p>
    <w:p w14:paraId="45A3C977" w14:textId="77777777" w:rsidR="00EA7E66" w:rsidRPr="00EA7E66" w:rsidRDefault="00EA7E66" w:rsidP="00EA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A7E6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8. Internal linking opportunities</w:t>
      </w:r>
    </w:p>
    <w:p w14:paraId="3774B7AB" w14:textId="77777777" w:rsidR="00EA7E66" w:rsidRPr="00EA7E66" w:rsidRDefault="00EA7E66" w:rsidP="00EA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A7E6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9. CTA recommendations</w:t>
      </w:r>
    </w:p>
    <w:p w14:paraId="13B6E202" w14:textId="77777777" w:rsidR="00EA7E66" w:rsidRPr="00EA7E66" w:rsidRDefault="00EA7E66" w:rsidP="00EA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A7E6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10. Success metrics to track</w:t>
      </w:r>
    </w:p>
    <w:p w14:paraId="6A0913C2" w14:textId="77777777" w:rsidR="00EA7E66" w:rsidRPr="00EA7E66" w:rsidRDefault="00EA7E66" w:rsidP="00EA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947D9AE" w14:textId="77777777" w:rsidR="00EA7E66" w:rsidRPr="00EA7E66" w:rsidRDefault="00EA7E66" w:rsidP="00EA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A7E6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Context: [Add your brand/industry context]</w:t>
      </w:r>
    </w:p>
    <w:p w14:paraId="5476F11B" w14:textId="77777777" w:rsidR="00EA7E66" w:rsidRPr="00EA7E66" w:rsidRDefault="00EA7E66" w:rsidP="00EA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A7E6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Competitors to outrank: [List 2-3 competitor URLs]</w:t>
      </w:r>
    </w:p>
    <w:p w14:paraId="720C6D40" w14:textId="77777777" w:rsidR="00EA7E66" w:rsidRPr="00EA7E66" w:rsidRDefault="00EA7E66" w:rsidP="00EA7E6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EA7E66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What You'll Get:</w:t>
      </w:r>
    </w:p>
    <w:p w14:paraId="61C82549" w14:textId="77777777" w:rsidR="00EA7E66" w:rsidRPr="00EA7E66" w:rsidRDefault="00EA7E66" w:rsidP="00EA7E6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7E66">
        <w:rPr>
          <w:rFonts w:ascii="Calibri" w:eastAsia="Times New Roman" w:hAnsi="Calibri" w:cs="Calibri"/>
          <w:kern w:val="0"/>
          <w14:ligatures w14:val="none"/>
        </w:rPr>
        <w:t>A complete content brief ready to assign to writers - no more hours of research and planning.</w:t>
      </w:r>
    </w:p>
    <w:p w14:paraId="564B5715" w14:textId="77777777" w:rsidR="00EA7E66" w:rsidRPr="00EA7E66" w:rsidRDefault="00EA7E66" w:rsidP="00EA7E6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EA7E66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Example Topics to Try:</w:t>
      </w:r>
    </w:p>
    <w:p w14:paraId="23589A3F" w14:textId="77777777" w:rsidR="00EA7E66" w:rsidRPr="00EA7E66" w:rsidRDefault="00EA7E66" w:rsidP="00EA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7E66">
        <w:rPr>
          <w:rFonts w:ascii="Calibri" w:eastAsia="Times New Roman" w:hAnsi="Calibri" w:cs="Calibri"/>
          <w:kern w:val="0"/>
          <w14:ligatures w14:val="none"/>
        </w:rPr>
        <w:t>"AI tools for small business marketing" targeting "small business owners"</w:t>
      </w:r>
    </w:p>
    <w:p w14:paraId="19221FA8" w14:textId="77777777" w:rsidR="00EA7E66" w:rsidRPr="00EA7E66" w:rsidRDefault="00EA7E66" w:rsidP="00EA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7E66">
        <w:rPr>
          <w:rFonts w:ascii="Calibri" w:eastAsia="Times New Roman" w:hAnsi="Calibri" w:cs="Calibri"/>
          <w:kern w:val="0"/>
          <w14:ligatures w14:val="none"/>
        </w:rPr>
        <w:t>"Remote work productivity tips" targeting "team managers"</w:t>
      </w:r>
    </w:p>
    <w:p w14:paraId="4D252F6C" w14:textId="77777777" w:rsidR="00EA7E66" w:rsidRPr="00EA7E66" w:rsidRDefault="00EA7E66" w:rsidP="00EA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7E66">
        <w:rPr>
          <w:rFonts w:ascii="Calibri" w:eastAsia="Times New Roman" w:hAnsi="Calibri" w:cs="Calibri"/>
          <w:kern w:val="0"/>
          <w14:ligatures w14:val="none"/>
        </w:rPr>
        <w:t>"Sustainable packaging solutions" targeting "e-commerce brands"</w:t>
      </w:r>
    </w:p>
    <w:p w14:paraId="26990F56" w14:textId="77777777" w:rsidR="00EA7E66" w:rsidRPr="00EA7E66" w:rsidRDefault="00EA7E66" w:rsidP="00EA7E6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EA7E66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Pro Tips:</w:t>
      </w:r>
    </w:p>
    <w:p w14:paraId="58EE2C8F" w14:textId="77777777" w:rsidR="00EA7E66" w:rsidRPr="00EA7E66" w:rsidRDefault="00EA7E66" w:rsidP="00EA7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7E66">
        <w:rPr>
          <w:rFonts w:ascii="Calibri" w:eastAsia="Times New Roman" w:hAnsi="Calibri" w:cs="Calibri"/>
          <w:kern w:val="0"/>
          <w14:ligatures w14:val="none"/>
        </w:rPr>
        <w:t>Add your brand voice guidelines in the context</w:t>
      </w:r>
    </w:p>
    <w:p w14:paraId="44304D61" w14:textId="77777777" w:rsidR="00EA7E66" w:rsidRPr="00EA7E66" w:rsidRDefault="00EA7E66" w:rsidP="00EA7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7E66">
        <w:rPr>
          <w:rFonts w:ascii="Calibri" w:eastAsia="Times New Roman" w:hAnsi="Calibri" w:cs="Calibri"/>
          <w:kern w:val="0"/>
          <w14:ligatures w14:val="none"/>
        </w:rPr>
        <w:t>Include your top-performing content URLs for internal linking</w:t>
      </w:r>
    </w:p>
    <w:p w14:paraId="0C155D81" w14:textId="77777777" w:rsidR="00EA7E66" w:rsidRPr="00EA7E66" w:rsidRDefault="00EA7E66" w:rsidP="00EA7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7E66">
        <w:rPr>
          <w:rFonts w:ascii="Calibri" w:eastAsia="Times New Roman" w:hAnsi="Calibri" w:cs="Calibri"/>
          <w:kern w:val="0"/>
          <w14:ligatures w14:val="none"/>
        </w:rPr>
        <w:t>Specify your typical content length (e.g., 1,500-2,000 words)</w:t>
      </w:r>
    </w:p>
    <w:p w14:paraId="2AB0DA7B" w14:textId="0981FE24" w:rsidR="00EA7E66" w:rsidRPr="00EA7E66" w:rsidRDefault="00EA7E66" w:rsidP="00EA7E6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EA7E66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 xml:space="preserve">Time Saved: </w:t>
      </w:r>
      <w:r w:rsidR="00F40726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1</w:t>
      </w:r>
      <w:r w:rsidRPr="00EA7E66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-</w:t>
      </w:r>
      <w:r w:rsidR="00F40726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3</w:t>
      </w:r>
      <w:r w:rsidRPr="00EA7E66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 xml:space="preserve"> hours per brief</w:t>
      </w:r>
    </w:p>
    <w:p w14:paraId="5DBA7880" w14:textId="77777777" w:rsidR="00EA7E66" w:rsidRPr="00EA7E66" w:rsidRDefault="00EA7E66" w:rsidP="00EA7E6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EA7E66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Old Way: Manual research, competitor analysis, outline creation</w:t>
      </w:r>
    </w:p>
    <w:p w14:paraId="5D099815" w14:textId="64EC808E" w:rsidR="00EA7E66" w:rsidRPr="00EA7E66" w:rsidRDefault="00EA7E66" w:rsidP="00EA7E6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EA7E66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New Way: 10-minute brief generation + 20-minute refinement</w:t>
      </w:r>
    </w:p>
    <w:sectPr w:rsidR="00EA7E66" w:rsidRPr="00EA7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E4986"/>
    <w:multiLevelType w:val="multilevel"/>
    <w:tmpl w:val="AFD2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AD4DB6"/>
    <w:multiLevelType w:val="multilevel"/>
    <w:tmpl w:val="26BC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809280">
    <w:abstractNumId w:val="0"/>
  </w:num>
  <w:num w:numId="2" w16cid:durableId="1961648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66"/>
    <w:rsid w:val="00BE1BE1"/>
    <w:rsid w:val="00EA7E66"/>
    <w:rsid w:val="00F4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D6D73"/>
  <w15:chartTrackingRefBased/>
  <w15:docId w15:val="{1FBF6818-F806-1B4B-B92F-5A2C4C3D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7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7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7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E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E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E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E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E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E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E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E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E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E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E66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7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7E66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EA7E66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A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A7E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Martin (CCI-Southwest)</dc:creator>
  <cp:keywords/>
  <dc:description/>
  <cp:lastModifiedBy>Jones, Martin (CCI-Southwest)</cp:lastModifiedBy>
  <cp:revision>2</cp:revision>
  <dcterms:created xsi:type="dcterms:W3CDTF">2025-07-10T11:14:00Z</dcterms:created>
  <dcterms:modified xsi:type="dcterms:W3CDTF">2025-07-10T11:16:00Z</dcterms:modified>
</cp:coreProperties>
</file>